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Intestazione"/>
        <w:rPr/>
      </w:pPr>
      <w:r>
        <w:rPr/>
      </w:r>
    </w:p>
    <w:p>
      <w:pPr>
        <w:pStyle w:val="Intestazione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Oggetto: misure di informazione e coordinamento con le imprese in appalto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Con la presente, in riferimento all'art. 50 del D.lgs 81/2008 comma 1, lett. e), e in merito all'applicazione dell'art. 26, D.lgs 81/2008, richiedo/iamo informazioni e documentazione su:</w:t>
      </w:r>
    </w:p>
    <w:p>
      <w:pPr>
        <w:pStyle w:val="Normal"/>
        <w:jc w:val="both"/>
        <w:rPr/>
      </w:pPr>
      <w:r>
        <w:rPr/>
        <w:t>- imprese terze presenti in azienda, loro idoneità tecnico-professionale, attività a esse assegnate, luoghi di lavoro in cui operano;</w:t>
      </w:r>
    </w:p>
    <w:p>
      <w:pPr>
        <w:pStyle w:val="Normal"/>
        <w:jc w:val="both"/>
        <w:rPr/>
      </w:pPr>
      <w:r>
        <w:rPr/>
        <w:t>- copia delle informazioni fornite alle stesse in applicazione all'art. 26 sopra citato, comma 1, lett. b);</w:t>
      </w:r>
    </w:p>
    <w:p>
      <w:pPr>
        <w:pStyle w:val="Normal"/>
        <w:jc w:val="both"/>
        <w:rPr/>
      </w:pPr>
      <w:r>
        <w:rPr/>
        <w:t>- forme di cooperazione e di coordinamento attuate.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 attesa di sollecito riscontro, porgo/iamo cordiali saluti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106</Words>
  <Characters>627</Characters>
  <CharactersWithSpaces>749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2019-12-19T08:04:03Z</dcterms:created>
  <dc:creator/>
  <dc:description/>
  <dc:language>it-IT</dc:language>
  <cp:lastModifiedBy/>
  <dcterms:modified xsi:type="dcterms:W3CDTF">2019-12-19T08:05:09Z</dcterms:modified>
  <cp:revision>1</cp:revision>
  <dc:subject/>
  <dc:title/>
</cp:coreProperties>
</file>