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Oggetto: richiesta di documentazione su sostanze e preparati pericolosi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previsto dall'art.50 del D.lgs. 81/2008, comma 1, lett. e), con la presente si richiede copia della documentazione seguente:</w:t>
      </w:r>
    </w:p>
    <w:p>
      <w:pPr>
        <w:pStyle w:val="Normal"/>
        <w:jc w:val="both"/>
        <w:rPr/>
      </w:pPr>
      <w:r>
        <w:rPr/>
        <w:t>- l'elenco delle sostanze e dei preparati impiegati nelle diverse attività (sia di produzione che di servizio)</w:t>
      </w:r>
    </w:p>
    <w:p>
      <w:pPr>
        <w:pStyle w:val="Normal"/>
        <w:jc w:val="both"/>
        <w:rPr/>
      </w:pPr>
      <w:r>
        <w:rPr/>
        <w:t>- le schede tecniche e tossicologiche delle sostanze e dei preparati pericolosi redatte secondo quanto previsto dalla normativa vigente (Dm 52/97 e decreto attuativo del ministero della Sanità del 4 Aprile 1997).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Distinti saluti.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Richiamoallanotadichiusura">
    <w:name w:val="Richiamo alla nota di chiusura"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basedOn w:val="Carpredefinitoparagrafo"/>
    <w:qFormat/>
    <w:rPr>
      <w:sz w:val="24"/>
      <w:szCs w:val="24"/>
    </w:rPr>
  </w:style>
  <w:style w:type="character" w:styleId="IntestazioneCarattere">
    <w:name w:val="Intestazione Carattere"/>
    <w:basedOn w:val="Carpredefinitoparagrafo"/>
    <w:qFormat/>
    <w:rPr>
      <w:sz w:val="24"/>
      <w:szCs w:val="24"/>
    </w:rPr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TestonotaapidipaginaCarattere">
    <w:name w:val="Testo nota a piè di pagina Carattere"/>
    <w:basedOn w:val="Carpredefinitoparagrafo"/>
    <w:qFormat/>
    <w:rPr>
      <w:sz w:val="20"/>
      <w:szCs w:val="20"/>
    </w:rPr>
  </w:style>
  <w:style w:type="character" w:styleId="TestocommentoCarattere">
    <w:name w:val="Testo commento Carattere"/>
    <w:basedOn w:val="Carpredefinitoparagrafo"/>
    <w:qFormat/>
    <w:rPr>
      <w:sz w:val="20"/>
      <w:szCs w:val="20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Testocommento">
    <w:name w:val="Testo commento"/>
    <w:basedOn w:val="Normal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98</Words>
  <Characters>582</Characters>
  <CharactersWithSpaces>697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2019-12-18T15:40:18Z</dcterms:created>
  <dc:creator/>
  <dc:description/>
  <dc:language>it-IT</dc:language>
  <cp:lastModifiedBy/>
  <dcterms:modified xsi:type="dcterms:W3CDTF">2019-12-18T15:41:27Z</dcterms:modified>
  <cp:revision>1</cp:revision>
  <dc:subject/>
  <dc:title/>
</cp:coreProperties>
</file>